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FC" w:rsidRDefault="00483AFC" w:rsidP="00483AFC">
      <w:bookmarkStart w:id="0" w:name="_GoBack"/>
      <w:bookmarkEnd w:id="0"/>
      <w:r w:rsidRPr="00570B3C">
        <w:rPr>
          <w:rFonts w:ascii="Arial" w:hAnsi="Arial" w:cs="Arial"/>
          <w:b/>
        </w:rPr>
        <w:t>Wundmanagement: Unterdruck Therapie (VAC) – kompetent und sicher durchführen</w:t>
      </w:r>
    </w:p>
    <w:p w:rsidR="00483AFC" w:rsidRPr="00CF4E61" w:rsidRDefault="00483AFC" w:rsidP="00483AFC">
      <w:pPr>
        <w:spacing w:after="0" w:line="240" w:lineRule="auto"/>
        <w:rPr>
          <w:rFonts w:ascii="Arial" w:hAnsi="Arial"/>
          <w:sz w:val="18"/>
          <w:szCs w:val="18"/>
        </w:rPr>
      </w:pPr>
      <w:r w:rsidRPr="00CF4E61">
        <w:rPr>
          <w:rFonts w:ascii="Arial" w:hAnsi="Arial"/>
          <w:sz w:val="18"/>
          <w:szCs w:val="18"/>
        </w:rPr>
        <w:t xml:space="preserve">Wundverbände mit Unterdruck sind eine häufig angewendete, effiziente Wundbehandlungsmethode. Die korrekte Durchführung der Therapie ist eine wichtige Voraussetzung für eine effektive und effiziente Wundheilung. </w:t>
      </w:r>
    </w:p>
    <w:p w:rsidR="00483AFC" w:rsidRPr="00CF4E61" w:rsidRDefault="00483AFC" w:rsidP="00483AFC">
      <w:pPr>
        <w:spacing w:after="0" w:line="240" w:lineRule="auto"/>
        <w:rPr>
          <w:rFonts w:ascii="Arial" w:hAnsi="Arial"/>
          <w:sz w:val="18"/>
          <w:szCs w:val="18"/>
        </w:rPr>
      </w:pPr>
    </w:p>
    <w:p w:rsidR="00483AFC" w:rsidRPr="00CF4E61" w:rsidRDefault="00483AFC" w:rsidP="00483AFC">
      <w:pPr>
        <w:spacing w:after="0" w:line="240" w:lineRule="auto"/>
        <w:rPr>
          <w:rFonts w:ascii="Arial" w:hAnsi="Arial"/>
          <w:b/>
          <w:sz w:val="18"/>
          <w:szCs w:val="18"/>
        </w:rPr>
      </w:pPr>
      <w:r w:rsidRPr="00CF4E61">
        <w:rPr>
          <w:rFonts w:ascii="Arial" w:hAnsi="Arial"/>
          <w:b/>
          <w:sz w:val="18"/>
          <w:szCs w:val="18"/>
        </w:rPr>
        <w:t>Ziele</w:t>
      </w:r>
    </w:p>
    <w:p w:rsidR="00483AFC" w:rsidRPr="00CF4E61" w:rsidRDefault="00483AFC" w:rsidP="00483AFC">
      <w:pPr>
        <w:spacing w:after="0" w:line="240" w:lineRule="auto"/>
        <w:rPr>
          <w:rFonts w:ascii="Arial" w:hAnsi="Arial"/>
          <w:sz w:val="18"/>
          <w:szCs w:val="18"/>
        </w:rPr>
      </w:pPr>
      <w:r w:rsidRPr="00CF4E61">
        <w:rPr>
          <w:rFonts w:ascii="Arial" w:hAnsi="Arial"/>
          <w:sz w:val="18"/>
          <w:szCs w:val="18"/>
        </w:rPr>
        <w:t xml:space="preserve">Die </w:t>
      </w:r>
      <w:r>
        <w:rPr>
          <w:rFonts w:ascii="Arial" w:hAnsi="Arial"/>
          <w:sz w:val="18"/>
          <w:szCs w:val="18"/>
        </w:rPr>
        <w:t>Teilnehmenden</w:t>
      </w:r>
      <w:r w:rsidRPr="00CF4E61">
        <w:rPr>
          <w:rFonts w:ascii="Arial" w:hAnsi="Arial"/>
          <w:sz w:val="18"/>
          <w:szCs w:val="18"/>
        </w:rPr>
        <w:t xml:space="preserve"> </w:t>
      </w:r>
    </w:p>
    <w:p w:rsidR="00483AFC" w:rsidRPr="00CF4E61" w:rsidRDefault="00483AFC" w:rsidP="00483AFC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rFonts w:ascii="Arial" w:hAnsi="Arial"/>
          <w:sz w:val="18"/>
          <w:szCs w:val="18"/>
        </w:rPr>
      </w:pPr>
      <w:r w:rsidRPr="00CF4E61">
        <w:rPr>
          <w:rFonts w:ascii="Arial" w:hAnsi="Arial"/>
          <w:sz w:val="18"/>
          <w:szCs w:val="18"/>
        </w:rPr>
        <w:t xml:space="preserve">Kennen die Wirkungsmechanismen der Unterdruck Therapie </w:t>
      </w:r>
    </w:p>
    <w:p w:rsidR="00483AFC" w:rsidRPr="00CF4E61" w:rsidRDefault="00483AFC" w:rsidP="00483AFC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rFonts w:ascii="Arial" w:hAnsi="Arial"/>
          <w:sz w:val="18"/>
          <w:szCs w:val="18"/>
        </w:rPr>
      </w:pPr>
      <w:r w:rsidRPr="00CF4E61">
        <w:rPr>
          <w:rFonts w:ascii="Arial" w:hAnsi="Arial"/>
          <w:sz w:val="18"/>
          <w:szCs w:val="18"/>
        </w:rPr>
        <w:t xml:space="preserve">Können das </w:t>
      </w:r>
      <w:r w:rsidRPr="00415AAD">
        <w:rPr>
          <w:rFonts w:ascii="Arial" w:hAnsi="Arial"/>
          <w:sz w:val="18"/>
          <w:szCs w:val="18"/>
        </w:rPr>
        <w:t>Unterdruckgerät-Gerät (VAC)</w:t>
      </w:r>
      <w:r w:rsidRPr="00CF4E61">
        <w:rPr>
          <w:rFonts w:ascii="Arial" w:hAnsi="Arial"/>
          <w:sz w:val="18"/>
          <w:szCs w:val="18"/>
        </w:rPr>
        <w:t xml:space="preserve"> bedienen </w:t>
      </w:r>
    </w:p>
    <w:p w:rsidR="00483AFC" w:rsidRPr="00CF4E61" w:rsidRDefault="00483AFC" w:rsidP="00483AFC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rFonts w:ascii="Arial" w:hAnsi="Arial"/>
          <w:sz w:val="18"/>
          <w:szCs w:val="18"/>
        </w:rPr>
      </w:pPr>
      <w:r w:rsidRPr="00CF4E61">
        <w:rPr>
          <w:rFonts w:ascii="Arial" w:hAnsi="Arial"/>
          <w:sz w:val="18"/>
          <w:szCs w:val="18"/>
        </w:rPr>
        <w:t xml:space="preserve">Können einen Unterdruck Verband kompetent und korrekt durchführen </w:t>
      </w:r>
    </w:p>
    <w:p w:rsidR="00483AFC" w:rsidRPr="00CF4E61" w:rsidRDefault="00483AFC" w:rsidP="00483AFC">
      <w:pPr>
        <w:spacing w:after="0" w:line="240" w:lineRule="auto"/>
        <w:rPr>
          <w:rFonts w:ascii="Arial" w:hAnsi="Arial"/>
          <w:sz w:val="18"/>
          <w:szCs w:val="18"/>
        </w:rPr>
      </w:pPr>
    </w:p>
    <w:p w:rsidR="00483AFC" w:rsidRPr="00CF4E61" w:rsidRDefault="00483AFC" w:rsidP="00483AFC">
      <w:pPr>
        <w:spacing w:after="0" w:line="240" w:lineRule="auto"/>
        <w:rPr>
          <w:rFonts w:ascii="Arial" w:hAnsi="Arial"/>
          <w:b/>
          <w:sz w:val="18"/>
          <w:szCs w:val="18"/>
        </w:rPr>
      </w:pPr>
      <w:r w:rsidRPr="00CF4E61">
        <w:rPr>
          <w:rFonts w:ascii="Arial" w:hAnsi="Arial"/>
          <w:b/>
          <w:sz w:val="18"/>
          <w:szCs w:val="18"/>
        </w:rPr>
        <w:t>Schwerpunkte</w:t>
      </w:r>
    </w:p>
    <w:p w:rsidR="00483AFC" w:rsidRPr="00CF4E61" w:rsidRDefault="00483AFC" w:rsidP="00483AFC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ascii="Arial" w:hAnsi="Arial"/>
          <w:sz w:val="18"/>
          <w:szCs w:val="18"/>
        </w:rPr>
      </w:pPr>
      <w:r w:rsidRPr="00CF4E61">
        <w:rPr>
          <w:rFonts w:ascii="Arial" w:hAnsi="Arial"/>
          <w:sz w:val="18"/>
          <w:szCs w:val="18"/>
        </w:rPr>
        <w:t xml:space="preserve">Therapieprinzipien der Unterdruck Therapie  </w:t>
      </w:r>
    </w:p>
    <w:p w:rsidR="00483AFC" w:rsidRDefault="00483AFC" w:rsidP="00483AFC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Instruktion und kennenlernen der verschiedenen Unterdruckgeräten und Materialien </w:t>
      </w:r>
      <w:r w:rsidRPr="00415AAD">
        <w:rPr>
          <w:rFonts w:ascii="Arial" w:hAnsi="Arial"/>
          <w:sz w:val="18"/>
          <w:szCs w:val="18"/>
        </w:rPr>
        <w:t xml:space="preserve">von </w:t>
      </w:r>
      <w:proofErr w:type="spellStart"/>
      <w:r>
        <w:rPr>
          <w:rFonts w:ascii="Arial" w:hAnsi="Arial"/>
          <w:sz w:val="18"/>
          <w:szCs w:val="18"/>
        </w:rPr>
        <w:t>Solventum</w:t>
      </w:r>
      <w:proofErr w:type="spellEnd"/>
      <w:r>
        <w:rPr>
          <w:rFonts w:ascii="Arial" w:hAnsi="Arial"/>
          <w:sz w:val="18"/>
          <w:szCs w:val="18"/>
        </w:rPr>
        <w:t xml:space="preserve"> (VAC) </w:t>
      </w:r>
    </w:p>
    <w:p w:rsidR="00483AFC" w:rsidRPr="00CF4E61" w:rsidRDefault="00483AFC" w:rsidP="00483AFC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Instruktion für Verbandwechsel mit Unterdruck, Tipps und Tricks rund um das Thema</w:t>
      </w:r>
    </w:p>
    <w:p w:rsidR="00483AFC" w:rsidRPr="00CF4E61" w:rsidRDefault="00483AFC" w:rsidP="00483AFC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ascii="Arial" w:hAnsi="Arial"/>
          <w:sz w:val="18"/>
          <w:szCs w:val="18"/>
        </w:rPr>
      </w:pPr>
      <w:r w:rsidRPr="00CF4E61">
        <w:rPr>
          <w:rFonts w:ascii="Arial" w:hAnsi="Arial"/>
          <w:sz w:val="18"/>
          <w:szCs w:val="18"/>
        </w:rPr>
        <w:t xml:space="preserve">Praktisches Üben eines Unterdruck Wundverbandes </w:t>
      </w:r>
    </w:p>
    <w:p w:rsidR="00483AFC" w:rsidRPr="00CF4E61" w:rsidRDefault="00483AFC" w:rsidP="00483AFC">
      <w:pPr>
        <w:spacing w:after="0" w:line="240" w:lineRule="auto"/>
        <w:rPr>
          <w:rFonts w:ascii="Arial" w:hAnsi="Arial"/>
          <w:sz w:val="18"/>
          <w:szCs w:val="18"/>
        </w:rPr>
      </w:pPr>
    </w:p>
    <w:p w:rsidR="00483AFC" w:rsidRPr="00CF4E61" w:rsidRDefault="00483AFC" w:rsidP="00483AFC">
      <w:pPr>
        <w:spacing w:after="0" w:line="240" w:lineRule="auto"/>
        <w:rPr>
          <w:rFonts w:ascii="Arial" w:hAnsi="Arial"/>
          <w:b/>
          <w:sz w:val="18"/>
          <w:szCs w:val="18"/>
        </w:rPr>
      </w:pPr>
      <w:r w:rsidRPr="00CF4E61">
        <w:rPr>
          <w:rFonts w:ascii="Arial" w:hAnsi="Arial"/>
          <w:b/>
          <w:sz w:val="18"/>
          <w:szCs w:val="18"/>
        </w:rPr>
        <w:t xml:space="preserve">Personenkreis </w:t>
      </w:r>
    </w:p>
    <w:p w:rsidR="00483AFC" w:rsidRPr="00CF4E61" w:rsidRDefault="00483AFC" w:rsidP="00483AFC">
      <w:pPr>
        <w:rPr>
          <w:rFonts w:ascii="Arial" w:hAnsi="Arial" w:cs="Arial"/>
          <w:sz w:val="18"/>
          <w:szCs w:val="18"/>
        </w:rPr>
      </w:pPr>
      <w:r w:rsidRPr="00CF4E61">
        <w:rPr>
          <w:rFonts w:ascii="Arial" w:hAnsi="Arial" w:cs="Arial"/>
          <w:sz w:val="18"/>
          <w:szCs w:val="18"/>
        </w:rPr>
        <w:t>diplomierte Pflegefachpersonen, Fachfrauen/-männer Gesundheit EFZ, Unterassistent</w:t>
      </w:r>
      <w:r>
        <w:rPr>
          <w:rFonts w:ascii="Arial" w:hAnsi="Arial" w:cs="Arial"/>
          <w:sz w:val="18"/>
          <w:szCs w:val="18"/>
        </w:rPr>
        <w:t>innen/Unterassistenten</w:t>
      </w:r>
    </w:p>
    <w:p w:rsidR="00483AFC" w:rsidRPr="00CF4E61" w:rsidRDefault="00483AFC" w:rsidP="00483AFC">
      <w:pPr>
        <w:spacing w:after="0" w:line="240" w:lineRule="auto"/>
        <w:rPr>
          <w:rFonts w:ascii="Arial" w:hAnsi="Arial"/>
          <w:b/>
          <w:sz w:val="18"/>
          <w:szCs w:val="18"/>
        </w:rPr>
      </w:pPr>
      <w:r w:rsidRPr="00CF4E61">
        <w:rPr>
          <w:rFonts w:ascii="Arial" w:hAnsi="Arial"/>
          <w:b/>
          <w:sz w:val="18"/>
          <w:szCs w:val="18"/>
        </w:rPr>
        <w:t xml:space="preserve">Teilnehmerzahl </w:t>
      </w:r>
    </w:p>
    <w:p w:rsidR="00483AFC" w:rsidRPr="00CF4E61" w:rsidRDefault="00483AFC" w:rsidP="00483AFC">
      <w:pPr>
        <w:spacing w:after="0" w:line="240" w:lineRule="auto"/>
        <w:rPr>
          <w:rFonts w:ascii="Arial" w:hAnsi="Arial"/>
          <w:sz w:val="18"/>
          <w:szCs w:val="18"/>
        </w:rPr>
      </w:pPr>
      <w:r w:rsidRPr="00CF4E61">
        <w:rPr>
          <w:rFonts w:ascii="Arial" w:hAnsi="Arial"/>
          <w:sz w:val="18"/>
          <w:szCs w:val="18"/>
        </w:rPr>
        <w:t>min. 12/ max. 20 Personen</w:t>
      </w:r>
    </w:p>
    <w:p w:rsidR="00483AFC" w:rsidRPr="00CF4E61" w:rsidRDefault="00483AFC" w:rsidP="00483AFC">
      <w:pPr>
        <w:spacing w:after="0" w:line="240" w:lineRule="auto"/>
        <w:rPr>
          <w:rFonts w:ascii="Arial" w:hAnsi="Arial"/>
          <w:sz w:val="18"/>
          <w:szCs w:val="18"/>
        </w:rPr>
      </w:pPr>
    </w:p>
    <w:p w:rsidR="00483AFC" w:rsidRPr="00CF4E61" w:rsidRDefault="00483AFC" w:rsidP="00483AFC">
      <w:pPr>
        <w:spacing w:after="0" w:line="240" w:lineRule="auto"/>
        <w:rPr>
          <w:rFonts w:ascii="Arial" w:hAnsi="Arial"/>
          <w:b/>
          <w:sz w:val="18"/>
          <w:szCs w:val="18"/>
        </w:rPr>
      </w:pPr>
      <w:r w:rsidRPr="00CF4E61">
        <w:rPr>
          <w:rFonts w:ascii="Arial" w:hAnsi="Arial"/>
          <w:b/>
          <w:sz w:val="18"/>
          <w:szCs w:val="18"/>
        </w:rPr>
        <w:t>Referentinnen</w:t>
      </w:r>
      <w:r>
        <w:rPr>
          <w:rFonts w:ascii="Arial" w:hAnsi="Arial"/>
          <w:b/>
          <w:sz w:val="18"/>
          <w:szCs w:val="18"/>
        </w:rPr>
        <w:t>/Referenten</w:t>
      </w:r>
    </w:p>
    <w:p w:rsidR="00483AFC" w:rsidRPr="00CF4E61" w:rsidRDefault="00483AFC" w:rsidP="00483AFC">
      <w:pPr>
        <w:spacing w:after="0" w:line="240" w:lineRule="auto"/>
        <w:rPr>
          <w:rFonts w:ascii="Arial" w:hAnsi="Arial"/>
          <w:sz w:val="18"/>
          <w:szCs w:val="18"/>
        </w:rPr>
      </w:pPr>
      <w:r w:rsidRPr="00CF4E61">
        <w:rPr>
          <w:rFonts w:ascii="Arial" w:hAnsi="Arial"/>
          <w:sz w:val="18"/>
          <w:szCs w:val="18"/>
        </w:rPr>
        <w:t>Matthias Gubler, Fachverantwortlicher Pflege Wunden</w:t>
      </w:r>
      <w:r>
        <w:rPr>
          <w:rFonts w:ascii="Arial" w:hAnsi="Arial"/>
          <w:sz w:val="18"/>
          <w:szCs w:val="18"/>
        </w:rPr>
        <w:t xml:space="preserve">, </w:t>
      </w:r>
      <w:r w:rsidR="004B52AF">
        <w:rPr>
          <w:rFonts w:ascii="Arial" w:hAnsi="Arial"/>
          <w:sz w:val="18"/>
          <w:szCs w:val="18"/>
        </w:rPr>
        <w:t>Chirurgie</w:t>
      </w:r>
    </w:p>
    <w:p w:rsidR="00483AFC" w:rsidRPr="00CF4E61" w:rsidRDefault="00483AFC" w:rsidP="00483AFC">
      <w:pPr>
        <w:spacing w:after="0" w:line="240" w:lineRule="auto"/>
        <w:rPr>
          <w:rFonts w:ascii="Arial" w:hAnsi="Arial"/>
          <w:sz w:val="18"/>
          <w:szCs w:val="18"/>
        </w:rPr>
      </w:pPr>
      <w:r w:rsidRPr="00CF4E61">
        <w:rPr>
          <w:rFonts w:ascii="Arial" w:hAnsi="Arial"/>
          <w:sz w:val="18"/>
          <w:szCs w:val="18"/>
        </w:rPr>
        <w:t xml:space="preserve">Mitarbeiter der </w:t>
      </w:r>
      <w:r w:rsidRPr="00415AAD">
        <w:rPr>
          <w:rFonts w:ascii="Arial" w:hAnsi="Arial"/>
          <w:sz w:val="18"/>
          <w:szCs w:val="18"/>
        </w:rPr>
        <w:t xml:space="preserve">Firma </w:t>
      </w:r>
      <w:proofErr w:type="spellStart"/>
      <w:r w:rsidRPr="00415AAD">
        <w:rPr>
          <w:rFonts w:ascii="Arial" w:hAnsi="Arial"/>
          <w:sz w:val="18"/>
          <w:szCs w:val="18"/>
        </w:rPr>
        <w:t>Solventum</w:t>
      </w:r>
      <w:proofErr w:type="spellEnd"/>
    </w:p>
    <w:p w:rsidR="00483AFC" w:rsidRPr="00CF4E61" w:rsidRDefault="00483AFC" w:rsidP="00483AFC">
      <w:pPr>
        <w:spacing w:after="0" w:line="240" w:lineRule="auto"/>
        <w:rPr>
          <w:rFonts w:ascii="Arial" w:hAnsi="Arial"/>
          <w:sz w:val="18"/>
          <w:szCs w:val="18"/>
        </w:rPr>
      </w:pPr>
    </w:p>
    <w:p w:rsidR="00483AFC" w:rsidRPr="00CF4E61" w:rsidRDefault="00483AFC" w:rsidP="00483AFC">
      <w:pPr>
        <w:spacing w:after="0" w:line="240" w:lineRule="auto"/>
        <w:rPr>
          <w:rFonts w:ascii="Arial" w:hAnsi="Arial"/>
          <w:b/>
          <w:sz w:val="18"/>
          <w:szCs w:val="18"/>
        </w:rPr>
      </w:pPr>
      <w:r w:rsidRPr="00CF4E61">
        <w:rPr>
          <w:rFonts w:ascii="Arial" w:hAnsi="Arial"/>
          <w:b/>
          <w:sz w:val="18"/>
          <w:szCs w:val="18"/>
        </w:rPr>
        <w:t xml:space="preserve">Zeitlicher Umfang  </w:t>
      </w:r>
    </w:p>
    <w:p w:rsidR="00483AFC" w:rsidRPr="00CF4E61" w:rsidRDefault="00483AFC" w:rsidP="00483AFC">
      <w:pPr>
        <w:spacing w:after="0" w:line="24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3 ½ </w:t>
      </w:r>
      <w:r w:rsidRPr="00CF4E61">
        <w:rPr>
          <w:rFonts w:ascii="Arial" w:hAnsi="Arial"/>
          <w:sz w:val="18"/>
          <w:szCs w:val="18"/>
        </w:rPr>
        <w:t xml:space="preserve">Stunden </w:t>
      </w:r>
    </w:p>
    <w:p w:rsidR="00483AFC" w:rsidRPr="00CF4E61" w:rsidRDefault="00483AFC" w:rsidP="00483AFC">
      <w:pPr>
        <w:spacing w:after="0" w:line="240" w:lineRule="auto"/>
        <w:rPr>
          <w:rFonts w:ascii="Arial" w:hAnsi="Arial"/>
          <w:sz w:val="18"/>
          <w:szCs w:val="18"/>
        </w:rPr>
      </w:pPr>
    </w:p>
    <w:p w:rsidR="00483AFC" w:rsidRPr="00CF4E61" w:rsidRDefault="00483AFC" w:rsidP="00483AFC">
      <w:pPr>
        <w:spacing w:after="0" w:line="240" w:lineRule="auto"/>
        <w:rPr>
          <w:rFonts w:ascii="Arial" w:hAnsi="Arial"/>
          <w:b/>
          <w:sz w:val="18"/>
          <w:szCs w:val="18"/>
        </w:rPr>
      </w:pPr>
      <w:r w:rsidRPr="00CF4E61">
        <w:rPr>
          <w:rFonts w:ascii="Arial" w:hAnsi="Arial"/>
          <w:b/>
          <w:sz w:val="18"/>
          <w:szCs w:val="18"/>
        </w:rPr>
        <w:t xml:space="preserve">Daten, Zeit </w:t>
      </w:r>
      <w:r>
        <w:rPr>
          <w:rFonts w:ascii="Arial" w:hAnsi="Arial"/>
          <w:b/>
          <w:sz w:val="18"/>
          <w:szCs w:val="18"/>
        </w:rPr>
        <w:t>13.30 bis 17.00</w:t>
      </w:r>
      <w:r w:rsidRPr="00CF4E61">
        <w:rPr>
          <w:rFonts w:ascii="Arial" w:hAnsi="Arial"/>
          <w:b/>
          <w:sz w:val="18"/>
          <w:szCs w:val="18"/>
        </w:rPr>
        <w:t xml:space="preserve"> Uhr</w:t>
      </w:r>
      <w:r w:rsidRPr="00CF4E61">
        <w:rPr>
          <w:rFonts w:ascii="Arial" w:hAnsi="Arial"/>
          <w:sz w:val="18"/>
          <w:szCs w:val="18"/>
        </w:rPr>
        <w:tab/>
      </w:r>
      <w:r w:rsidRPr="00CF4E61">
        <w:rPr>
          <w:rFonts w:ascii="Arial" w:hAnsi="Arial"/>
          <w:sz w:val="18"/>
          <w:szCs w:val="18"/>
        </w:rPr>
        <w:tab/>
      </w:r>
      <w:r w:rsidRPr="00CF4E61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Pr="00CF4E61">
        <w:rPr>
          <w:rFonts w:ascii="Arial" w:hAnsi="Arial"/>
          <w:b/>
          <w:sz w:val="18"/>
          <w:szCs w:val="18"/>
        </w:rPr>
        <w:t>Anmeldeschluss</w:t>
      </w:r>
    </w:p>
    <w:p w:rsidR="00483AFC" w:rsidRPr="00CF4E61" w:rsidRDefault="0016067F" w:rsidP="00483AFC">
      <w:pPr>
        <w:spacing w:after="0" w:line="24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</w:t>
      </w:r>
      <w:r w:rsidR="00483AFC">
        <w:rPr>
          <w:rFonts w:ascii="Arial" w:hAnsi="Arial"/>
          <w:sz w:val="18"/>
          <w:szCs w:val="18"/>
        </w:rPr>
        <w:t>, 1</w:t>
      </w:r>
      <w:r>
        <w:rPr>
          <w:rFonts w:ascii="Arial" w:hAnsi="Arial"/>
          <w:sz w:val="18"/>
          <w:szCs w:val="18"/>
        </w:rPr>
        <w:t>2</w:t>
      </w:r>
      <w:r w:rsidR="00483AFC">
        <w:rPr>
          <w:rFonts w:ascii="Arial" w:hAnsi="Arial"/>
          <w:sz w:val="18"/>
          <w:szCs w:val="18"/>
        </w:rPr>
        <w:t>. Mai 202</w:t>
      </w:r>
      <w:r>
        <w:rPr>
          <w:rFonts w:ascii="Arial" w:hAnsi="Arial"/>
          <w:sz w:val="18"/>
          <w:szCs w:val="18"/>
        </w:rPr>
        <w:t>6</w:t>
      </w:r>
      <w:r w:rsidR="00483AFC">
        <w:rPr>
          <w:rFonts w:ascii="Arial" w:hAnsi="Arial"/>
          <w:sz w:val="18"/>
          <w:szCs w:val="18"/>
        </w:rPr>
        <w:tab/>
      </w:r>
      <w:r w:rsidR="00483AFC" w:rsidRPr="00CF4E61">
        <w:rPr>
          <w:rFonts w:ascii="Arial" w:hAnsi="Arial"/>
          <w:sz w:val="18"/>
          <w:szCs w:val="18"/>
        </w:rPr>
        <w:tab/>
      </w:r>
      <w:r w:rsidR="00483AFC" w:rsidRPr="00CF4E61">
        <w:rPr>
          <w:rFonts w:ascii="Arial" w:hAnsi="Arial"/>
          <w:sz w:val="18"/>
          <w:szCs w:val="18"/>
        </w:rPr>
        <w:tab/>
      </w:r>
      <w:r w:rsidR="00483AFC" w:rsidRPr="00CF4E61">
        <w:rPr>
          <w:rFonts w:ascii="Arial" w:hAnsi="Arial"/>
          <w:sz w:val="18"/>
          <w:szCs w:val="18"/>
        </w:rPr>
        <w:tab/>
      </w:r>
      <w:r w:rsidR="00483AFC">
        <w:rPr>
          <w:rFonts w:ascii="Arial" w:hAnsi="Arial"/>
          <w:sz w:val="18"/>
          <w:szCs w:val="18"/>
        </w:rPr>
        <w:tab/>
      </w:r>
      <w:r w:rsidR="00483AFC">
        <w:rPr>
          <w:rFonts w:ascii="Arial" w:hAnsi="Arial"/>
          <w:sz w:val="18"/>
          <w:szCs w:val="18"/>
        </w:rPr>
        <w:tab/>
        <w:t>1</w:t>
      </w:r>
      <w:r>
        <w:rPr>
          <w:rFonts w:ascii="Arial" w:hAnsi="Arial"/>
          <w:sz w:val="18"/>
          <w:szCs w:val="18"/>
        </w:rPr>
        <w:t>2</w:t>
      </w:r>
      <w:r w:rsidR="00483AFC">
        <w:rPr>
          <w:rFonts w:ascii="Arial" w:hAnsi="Arial"/>
          <w:sz w:val="18"/>
          <w:szCs w:val="18"/>
        </w:rPr>
        <w:t>. April 202</w:t>
      </w:r>
      <w:r>
        <w:rPr>
          <w:rFonts w:ascii="Arial" w:hAnsi="Arial"/>
          <w:sz w:val="18"/>
          <w:szCs w:val="18"/>
        </w:rPr>
        <w:t>6</w:t>
      </w:r>
      <w:r w:rsidR="00483AFC" w:rsidRPr="00CF4E61">
        <w:rPr>
          <w:rFonts w:ascii="Arial" w:hAnsi="Arial"/>
          <w:sz w:val="18"/>
          <w:szCs w:val="18"/>
        </w:rPr>
        <w:t xml:space="preserve"> </w:t>
      </w:r>
    </w:p>
    <w:p w:rsidR="00483AFC" w:rsidRPr="00CF4E61" w:rsidRDefault="0016067F" w:rsidP="00483AFC">
      <w:pPr>
        <w:spacing w:after="0" w:line="24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</w:t>
      </w:r>
      <w:r w:rsidR="00483AFC">
        <w:rPr>
          <w:rFonts w:ascii="Arial" w:hAnsi="Arial"/>
          <w:sz w:val="18"/>
          <w:szCs w:val="18"/>
        </w:rPr>
        <w:t xml:space="preserve">i, </w:t>
      </w:r>
      <w:r>
        <w:rPr>
          <w:rFonts w:ascii="Arial" w:hAnsi="Arial"/>
          <w:sz w:val="18"/>
          <w:szCs w:val="18"/>
        </w:rPr>
        <w:t>01</w:t>
      </w:r>
      <w:r w:rsidR="00483AFC">
        <w:rPr>
          <w:rFonts w:ascii="Arial" w:hAnsi="Arial"/>
          <w:sz w:val="18"/>
          <w:szCs w:val="18"/>
        </w:rPr>
        <w:t xml:space="preserve">. </w:t>
      </w:r>
      <w:r>
        <w:rPr>
          <w:rFonts w:ascii="Arial" w:hAnsi="Arial"/>
          <w:sz w:val="18"/>
          <w:szCs w:val="18"/>
        </w:rPr>
        <w:t>Dezember 2026</w:t>
      </w:r>
      <w:r w:rsidR="00483AFC">
        <w:rPr>
          <w:rFonts w:ascii="Arial" w:hAnsi="Arial"/>
          <w:sz w:val="18"/>
          <w:szCs w:val="18"/>
        </w:rPr>
        <w:tab/>
      </w:r>
      <w:r w:rsidR="00483AFC">
        <w:rPr>
          <w:rFonts w:ascii="Arial" w:hAnsi="Arial"/>
          <w:sz w:val="18"/>
          <w:szCs w:val="18"/>
        </w:rPr>
        <w:tab/>
      </w:r>
      <w:r w:rsidR="00483AFC">
        <w:rPr>
          <w:rFonts w:ascii="Arial" w:hAnsi="Arial"/>
          <w:sz w:val="18"/>
          <w:szCs w:val="18"/>
        </w:rPr>
        <w:tab/>
      </w:r>
      <w:r w:rsidR="00483AFC">
        <w:rPr>
          <w:rFonts w:ascii="Arial" w:hAnsi="Arial"/>
          <w:sz w:val="18"/>
          <w:szCs w:val="18"/>
        </w:rPr>
        <w:tab/>
      </w:r>
      <w:r w:rsidR="00483AFC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01</w:t>
      </w:r>
      <w:r w:rsidR="00483AFC">
        <w:rPr>
          <w:rFonts w:ascii="Arial" w:hAnsi="Arial"/>
          <w:sz w:val="18"/>
          <w:szCs w:val="18"/>
        </w:rPr>
        <w:t xml:space="preserve">. </w:t>
      </w:r>
      <w:r>
        <w:rPr>
          <w:rFonts w:ascii="Arial" w:hAnsi="Arial"/>
          <w:sz w:val="18"/>
          <w:szCs w:val="18"/>
        </w:rPr>
        <w:t>November 2026</w:t>
      </w:r>
    </w:p>
    <w:p w:rsidR="00483AFC" w:rsidRPr="00CF4E61" w:rsidRDefault="00483AFC" w:rsidP="00483AFC">
      <w:pPr>
        <w:spacing w:after="0" w:line="240" w:lineRule="auto"/>
        <w:rPr>
          <w:rFonts w:ascii="Arial" w:hAnsi="Arial"/>
          <w:b/>
          <w:sz w:val="18"/>
          <w:szCs w:val="18"/>
        </w:rPr>
      </w:pPr>
    </w:p>
    <w:p w:rsidR="00483AFC" w:rsidRPr="00CF4E61" w:rsidRDefault="00483AFC" w:rsidP="00483AFC">
      <w:pPr>
        <w:spacing w:after="0" w:line="240" w:lineRule="auto"/>
        <w:rPr>
          <w:rFonts w:ascii="Arial" w:hAnsi="Arial"/>
          <w:b/>
          <w:sz w:val="18"/>
          <w:szCs w:val="18"/>
        </w:rPr>
      </w:pPr>
      <w:r w:rsidRPr="00CF4E61">
        <w:rPr>
          <w:rFonts w:ascii="Arial" w:hAnsi="Arial"/>
          <w:b/>
          <w:sz w:val="18"/>
          <w:szCs w:val="18"/>
        </w:rPr>
        <w:t xml:space="preserve">Ort: </w:t>
      </w:r>
    </w:p>
    <w:p w:rsidR="00483AFC" w:rsidRPr="00DF57A3" w:rsidRDefault="00483AFC" w:rsidP="00483AFC">
      <w:pPr>
        <w:spacing w:line="240" w:lineRule="auto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Haus </w:t>
      </w:r>
      <w:r w:rsidRPr="00DF57A3">
        <w:rPr>
          <w:rFonts w:ascii="Arial" w:hAnsi="Arial"/>
          <w:bCs/>
          <w:sz w:val="18"/>
          <w:szCs w:val="18"/>
        </w:rPr>
        <w:t xml:space="preserve">A - U1 - SZ </w:t>
      </w:r>
      <w:r w:rsidR="0016067F">
        <w:rPr>
          <w:rFonts w:ascii="Arial" w:hAnsi="Arial"/>
          <w:bCs/>
          <w:sz w:val="18"/>
          <w:szCs w:val="18"/>
        </w:rPr>
        <w:t>Lind</w:t>
      </w:r>
      <w:r w:rsidRPr="00DF57A3">
        <w:rPr>
          <w:rFonts w:ascii="Arial" w:hAnsi="Arial"/>
          <w:bCs/>
          <w:sz w:val="18"/>
          <w:szCs w:val="18"/>
        </w:rPr>
        <w:t xml:space="preserve">- &amp; </w:t>
      </w:r>
      <w:r w:rsidR="0016067F">
        <w:rPr>
          <w:rFonts w:ascii="Arial" w:hAnsi="Arial"/>
          <w:bCs/>
          <w:sz w:val="18"/>
          <w:szCs w:val="18"/>
        </w:rPr>
        <w:t>Gold</w:t>
      </w:r>
      <w:r w:rsidRPr="00DF57A3">
        <w:rPr>
          <w:rFonts w:ascii="Arial" w:hAnsi="Arial"/>
          <w:bCs/>
          <w:sz w:val="18"/>
          <w:szCs w:val="18"/>
        </w:rPr>
        <w:t>berg</w:t>
      </w:r>
    </w:p>
    <w:p w:rsidR="00483AFC" w:rsidRPr="00CF4E61" w:rsidRDefault="00483AFC" w:rsidP="00483AFC">
      <w:pPr>
        <w:spacing w:after="0" w:line="240" w:lineRule="auto"/>
        <w:rPr>
          <w:rFonts w:ascii="Arial" w:hAnsi="Arial"/>
          <w:sz w:val="18"/>
          <w:szCs w:val="18"/>
        </w:rPr>
      </w:pPr>
      <w:r w:rsidRPr="00CF4E61">
        <w:rPr>
          <w:rFonts w:ascii="Arial" w:hAnsi="Arial"/>
          <w:b/>
          <w:sz w:val="18"/>
          <w:szCs w:val="18"/>
        </w:rPr>
        <w:t>Kosten</w:t>
      </w:r>
      <w:r w:rsidRPr="00CF4E61">
        <w:rPr>
          <w:rFonts w:ascii="Arial" w:hAnsi="Arial"/>
          <w:sz w:val="18"/>
          <w:szCs w:val="18"/>
        </w:rPr>
        <w:t xml:space="preserve"> </w:t>
      </w:r>
      <w:r w:rsidRPr="00CF4E61">
        <w:rPr>
          <w:rFonts w:ascii="Arial" w:hAnsi="Arial"/>
          <w:b/>
          <w:sz w:val="18"/>
          <w:szCs w:val="18"/>
        </w:rPr>
        <w:t>extern</w:t>
      </w:r>
      <w:r w:rsidRPr="00CF4E61">
        <w:rPr>
          <w:rFonts w:ascii="Arial" w:hAnsi="Arial"/>
          <w:sz w:val="18"/>
          <w:szCs w:val="18"/>
        </w:rPr>
        <w:t xml:space="preserve">: </w:t>
      </w:r>
    </w:p>
    <w:p w:rsidR="00483AFC" w:rsidRPr="00CF4E61" w:rsidRDefault="00483AFC" w:rsidP="00483AFC">
      <w:pPr>
        <w:spacing w:after="0" w:line="240" w:lineRule="auto"/>
        <w:rPr>
          <w:rFonts w:ascii="Arial" w:hAnsi="Arial"/>
          <w:sz w:val="18"/>
          <w:szCs w:val="18"/>
        </w:rPr>
      </w:pPr>
      <w:r w:rsidRPr="00CF4E61">
        <w:rPr>
          <w:rFonts w:ascii="Arial" w:hAnsi="Arial"/>
          <w:sz w:val="18"/>
          <w:szCs w:val="18"/>
        </w:rPr>
        <w:t>Fr. 100.00</w:t>
      </w:r>
    </w:p>
    <w:p w:rsidR="00AC4528" w:rsidRDefault="00532AF9"/>
    <w:sectPr w:rsidR="00AC45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B4C32"/>
    <w:multiLevelType w:val="hybridMultilevel"/>
    <w:tmpl w:val="BD96D6EE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34406"/>
    <w:multiLevelType w:val="hybridMultilevel"/>
    <w:tmpl w:val="ACB05570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FC"/>
    <w:rsid w:val="0016067F"/>
    <w:rsid w:val="0047771F"/>
    <w:rsid w:val="00483AFC"/>
    <w:rsid w:val="004B52AF"/>
    <w:rsid w:val="00532AF9"/>
    <w:rsid w:val="008108C2"/>
    <w:rsid w:val="00E3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663C7"/>
  <w15:chartTrackingRefBased/>
  <w15:docId w15:val="{C4A91BC2-FC4D-42F5-A601-BD21542A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3AFC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3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Christen, Susanne, CSQ</dc:creator>
  <cp:keywords/>
  <dc:description/>
  <cp:lastModifiedBy>Christen, Susanne, CSQ</cp:lastModifiedBy>
  <cp:revision>2</cp:revision>
  <dcterms:created xsi:type="dcterms:W3CDTF">2025-07-16T11:31:00Z</dcterms:created>
  <dcterms:modified xsi:type="dcterms:W3CDTF">2025-07-16T11:31:00Z</dcterms:modified>
</cp:coreProperties>
</file>